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D51" w:rsidRPr="00903D51" w:rsidRDefault="00903D51" w:rsidP="00903D51">
      <w:pPr>
        <w:bidi/>
        <w:jc w:val="center"/>
        <w:rPr>
          <w:rFonts w:cs="B Lotus"/>
          <w:sz w:val="28"/>
          <w:szCs w:val="28"/>
          <w:rtl/>
        </w:rPr>
      </w:pPr>
      <w:bookmarkStart w:id="0" w:name="_GoBack"/>
      <w:r w:rsidRPr="00903D51">
        <w:rPr>
          <w:rFonts w:cs="B Lotus" w:hint="cs"/>
          <w:sz w:val="28"/>
          <w:szCs w:val="28"/>
          <w:rtl/>
        </w:rPr>
        <w:t>شکنندگی و کیفیت زندگی در سالمندان</w:t>
      </w:r>
    </w:p>
    <w:bookmarkEnd w:id="0"/>
    <w:p w:rsidR="00903D51" w:rsidRPr="00903D51" w:rsidRDefault="00903D51" w:rsidP="00903D51">
      <w:pPr>
        <w:bidi/>
        <w:spacing w:after="0" w:line="240" w:lineRule="auto"/>
        <w:jc w:val="both"/>
        <w:rPr>
          <w:rFonts w:cs="B Lotus"/>
          <w:sz w:val="28"/>
          <w:szCs w:val="28"/>
          <w:rtl/>
        </w:rPr>
      </w:pPr>
      <w:r w:rsidRPr="00903D51">
        <w:rPr>
          <w:rFonts w:cs="B Lotus" w:hint="cs"/>
          <w:sz w:val="28"/>
          <w:szCs w:val="28"/>
          <w:rtl/>
        </w:rPr>
        <w:t>مقدمه:</w:t>
      </w:r>
    </w:p>
    <w:p w:rsidR="00903D51" w:rsidRPr="00903D51" w:rsidRDefault="00903D51" w:rsidP="00903D51">
      <w:pPr>
        <w:bidi/>
        <w:spacing w:after="0" w:line="240" w:lineRule="auto"/>
        <w:jc w:val="both"/>
        <w:rPr>
          <w:rFonts w:cs="B Lotus"/>
          <w:sz w:val="28"/>
          <w:szCs w:val="28"/>
          <w:rtl/>
        </w:rPr>
      </w:pPr>
      <w:r w:rsidRPr="00903D51">
        <w:rPr>
          <w:rFonts w:cs="B Lotus" w:hint="cs"/>
          <w:sz w:val="28"/>
          <w:szCs w:val="28"/>
          <w:rtl/>
        </w:rPr>
        <w:t>جامعه ما رو به سالمندی است. سالمندی به دنبال خود مسائل و مشکلات زیادی ایجاد می کند. یکی از مشکلات سالمندی سندروم شکنندگی ای است که در ایران به آن پرداخته نشده است. شکنندگی یک سندروم بیولوژیک منتج از کاهش ذخایر فیزولوژیک بدن است که این کاهش به طبع بر روی کیفیت زندگی اثر سوء می گذارد.</w:t>
      </w:r>
    </w:p>
    <w:p w:rsidR="00903D51" w:rsidRPr="00903D51" w:rsidRDefault="00903D51" w:rsidP="00903D51">
      <w:pPr>
        <w:bidi/>
        <w:spacing w:after="0" w:line="240" w:lineRule="auto"/>
        <w:jc w:val="both"/>
        <w:rPr>
          <w:rFonts w:cs="B Lotus"/>
          <w:sz w:val="28"/>
          <w:szCs w:val="28"/>
          <w:rtl/>
        </w:rPr>
      </w:pPr>
      <w:r w:rsidRPr="00903D51">
        <w:rPr>
          <w:rFonts w:cs="B Lotus" w:hint="cs"/>
          <w:sz w:val="28"/>
          <w:szCs w:val="28"/>
          <w:rtl/>
        </w:rPr>
        <w:t>هدف از این مطالعه تاثیر سندروم شکنندگی بر کیفیت زندگی سالمندان می باشد.</w:t>
      </w:r>
    </w:p>
    <w:p w:rsidR="00903D51" w:rsidRPr="00903D51" w:rsidRDefault="00903D51" w:rsidP="00903D51">
      <w:pPr>
        <w:bidi/>
        <w:spacing w:after="0" w:line="240" w:lineRule="auto"/>
        <w:jc w:val="both"/>
        <w:rPr>
          <w:rFonts w:cs="B Lotus"/>
          <w:sz w:val="28"/>
          <w:szCs w:val="28"/>
          <w:rtl/>
        </w:rPr>
      </w:pPr>
      <w:r w:rsidRPr="00903D51">
        <w:rPr>
          <w:rFonts w:cs="B Lotus" w:hint="cs"/>
          <w:sz w:val="28"/>
          <w:szCs w:val="28"/>
          <w:rtl/>
        </w:rPr>
        <w:t>روش تحقیق:</w:t>
      </w:r>
    </w:p>
    <w:p w:rsidR="00903D51" w:rsidRPr="00903D51" w:rsidRDefault="00903D51" w:rsidP="00903D51">
      <w:pPr>
        <w:bidi/>
        <w:spacing w:after="0" w:line="240" w:lineRule="auto"/>
        <w:jc w:val="both"/>
        <w:rPr>
          <w:rFonts w:cs="B Lotus"/>
          <w:sz w:val="28"/>
          <w:szCs w:val="28"/>
          <w:rtl/>
        </w:rPr>
      </w:pPr>
      <w:r w:rsidRPr="00903D51">
        <w:rPr>
          <w:rFonts w:cs="B Lotus" w:hint="cs"/>
          <w:sz w:val="28"/>
          <w:szCs w:val="28"/>
          <w:rtl/>
        </w:rPr>
        <w:t>این مطالعه از نوع مقطعی و جامعه مورد پژوهش 140 فرد سالمند 60 سال به بالا می باشد که با روش نمونه گیری آسان از مناطق مختلف شهر شیراز انتخاب شده اند.</w:t>
      </w:r>
    </w:p>
    <w:p w:rsidR="00903D51" w:rsidRPr="00903D51" w:rsidRDefault="00903D51" w:rsidP="00903D51">
      <w:pPr>
        <w:bidi/>
        <w:spacing w:after="0" w:line="240" w:lineRule="auto"/>
        <w:jc w:val="both"/>
        <w:rPr>
          <w:rFonts w:cs="B Lotus"/>
          <w:sz w:val="28"/>
          <w:szCs w:val="28"/>
          <w:rtl/>
          <w:lang w:bidi="fa-IR"/>
        </w:rPr>
      </w:pPr>
      <w:r w:rsidRPr="00903D51">
        <w:rPr>
          <w:rFonts w:cs="B Lotus" w:hint="cs"/>
          <w:sz w:val="28"/>
          <w:szCs w:val="28"/>
          <w:rtl/>
        </w:rPr>
        <w:t xml:space="preserve">جهت گردآوری داده ها از پرسشنامه کیفیت زندگی </w:t>
      </w:r>
      <w:r w:rsidRPr="00903D51">
        <w:rPr>
          <w:rFonts w:cs="B Lotus"/>
          <w:sz w:val="28"/>
          <w:szCs w:val="28"/>
          <w:lang w:bidi="fa-IR"/>
        </w:rPr>
        <w:t>(SF 12)</w:t>
      </w:r>
      <w:r w:rsidRPr="00903D51">
        <w:rPr>
          <w:rFonts w:cs="B Lotus" w:hint="cs"/>
          <w:sz w:val="28"/>
          <w:szCs w:val="28"/>
          <w:rtl/>
          <w:lang w:bidi="fa-IR"/>
        </w:rPr>
        <w:t xml:space="preserve"> استفاده شده است. معیار شکنندگی عبارتند از 1- کاهش وزن ناخواسته بیش از 4.5 کیلوگرم در 6 ماه گذشته. 2- ضعف قدرت عضلانی (اندازه گیری توسط دستگاه داینامدمتر) 3- کندی در حرکت 4- فرسودگی 5- فعالیت بدنی کم</w:t>
      </w:r>
    </w:p>
    <w:p w:rsidR="00903D51" w:rsidRPr="00903D51" w:rsidRDefault="00903D51" w:rsidP="00903D51">
      <w:pPr>
        <w:bidi/>
        <w:spacing w:after="0" w:line="240" w:lineRule="auto"/>
        <w:jc w:val="both"/>
        <w:rPr>
          <w:rFonts w:cs="B Lotus"/>
          <w:sz w:val="28"/>
          <w:szCs w:val="28"/>
          <w:rtl/>
          <w:lang w:bidi="fa-IR"/>
        </w:rPr>
      </w:pPr>
      <w:r w:rsidRPr="00903D51">
        <w:rPr>
          <w:rFonts w:cs="B Lotus" w:hint="cs"/>
          <w:sz w:val="28"/>
          <w:szCs w:val="28"/>
          <w:rtl/>
          <w:lang w:bidi="fa-IR"/>
        </w:rPr>
        <w:t>کسانی که 1 یا 2 معیار را داشته باشند پیش شکننده و بیش از 2 معیار، شکننده محسوب می شوند. تحلیل آماری با آنالیز واریانس انجام شد.</w:t>
      </w:r>
    </w:p>
    <w:p w:rsidR="00903D51" w:rsidRPr="00903D51" w:rsidRDefault="00903D51" w:rsidP="00903D51">
      <w:pPr>
        <w:bidi/>
        <w:spacing w:after="0" w:line="240" w:lineRule="auto"/>
        <w:jc w:val="both"/>
        <w:rPr>
          <w:rFonts w:cs="B Lotus"/>
          <w:sz w:val="28"/>
          <w:szCs w:val="28"/>
          <w:rtl/>
          <w:lang w:bidi="fa-IR"/>
        </w:rPr>
      </w:pPr>
      <w:r w:rsidRPr="00903D51">
        <w:rPr>
          <w:rFonts w:cs="B Lotus" w:hint="cs"/>
          <w:sz w:val="28"/>
          <w:szCs w:val="28"/>
          <w:rtl/>
          <w:lang w:bidi="fa-IR"/>
        </w:rPr>
        <w:t>نتایج:</w:t>
      </w:r>
    </w:p>
    <w:p w:rsidR="00903D51" w:rsidRPr="00903D51" w:rsidRDefault="00903D51" w:rsidP="00903D51">
      <w:pPr>
        <w:bidi/>
        <w:spacing w:after="0" w:line="240" w:lineRule="auto"/>
        <w:jc w:val="both"/>
        <w:rPr>
          <w:rFonts w:eastAsiaTheme="minorEastAsia" w:cs="B Lotus"/>
          <w:sz w:val="28"/>
          <w:szCs w:val="28"/>
          <w:rtl/>
          <w:lang w:bidi="fa-IR"/>
        </w:rPr>
      </w:pPr>
      <w:r w:rsidRPr="00903D51">
        <w:rPr>
          <w:rFonts w:cs="B Lotus" w:hint="cs"/>
          <w:sz w:val="28"/>
          <w:szCs w:val="28"/>
          <w:rtl/>
          <w:lang w:bidi="fa-IR"/>
        </w:rPr>
        <w:t xml:space="preserve">از 140 فرد مورد مطالعه، 42 نفر زن و 98 نفر مرد بودند. از این افراد 36 نفر (25.7%) نرمال، 92 نفر (65.7 %) و 12 نفر (8.6 %) شکننده بودند. نمره کل کیفیت زندگی در گروه نرمال </w:t>
      </w:r>
      <m:oMath>
        <m:sSubSup>
          <m:sSubSupPr>
            <m:ctrlPr>
              <w:rPr>
                <w:rFonts w:ascii="Cambria Math" w:hAnsi="Cambria Math" w:cs="B Lotus"/>
                <w:sz w:val="28"/>
                <w:szCs w:val="28"/>
                <w:lang w:bidi="fa-IR"/>
              </w:rPr>
            </m:ctrlPr>
          </m:sSubSupPr>
          <m:e>
            <m:r>
              <w:rPr>
                <w:rFonts w:ascii="Cambria Math" w:hAnsi="Cambria Math" w:cs="B Lotus"/>
                <w:sz w:val="28"/>
                <w:szCs w:val="28"/>
                <w:lang w:bidi="fa-IR"/>
              </w:rPr>
              <m:t>37.2</m:t>
            </m:r>
          </m:e>
          <m:sub>
            <m:r>
              <w:rPr>
                <w:rFonts w:ascii="Cambria Math" w:hAnsi="Cambria Math" w:cs="B Lotus"/>
                <w:sz w:val="28"/>
                <w:szCs w:val="28"/>
                <w:lang w:bidi="fa-IR"/>
              </w:rPr>
              <m:t>-</m:t>
            </m:r>
          </m:sub>
          <m:sup>
            <m:r>
              <w:rPr>
                <w:rFonts w:ascii="Cambria Math" w:hAnsi="Cambria Math" w:cs="B Lotus"/>
                <w:sz w:val="28"/>
                <w:szCs w:val="28"/>
                <w:lang w:bidi="fa-IR"/>
              </w:rPr>
              <m:t>+</m:t>
            </m:r>
          </m:sup>
        </m:sSubSup>
        <m:r>
          <w:rPr>
            <w:rFonts w:ascii="Cambria Math" w:hAnsi="Cambria Math" w:cs="B Lotus"/>
            <w:sz w:val="28"/>
            <w:szCs w:val="28"/>
            <w:lang w:bidi="fa-IR"/>
          </w:rPr>
          <m:t>5.0</m:t>
        </m:r>
      </m:oMath>
      <w:r w:rsidRPr="00903D51">
        <w:rPr>
          <w:rFonts w:cs="B Lotus" w:hint="cs"/>
          <w:sz w:val="28"/>
          <w:szCs w:val="28"/>
          <w:rtl/>
        </w:rPr>
        <w:t xml:space="preserve">، در گروه پیش شکننده </w:t>
      </w:r>
      <m:oMath>
        <m:sSubSup>
          <m:sSubSupPr>
            <m:ctrlPr>
              <w:rPr>
                <w:rFonts w:ascii="Cambria Math" w:hAnsi="Cambria Math" w:cs="B Lotus"/>
                <w:sz w:val="28"/>
                <w:szCs w:val="28"/>
                <w:lang w:bidi="fa-IR"/>
              </w:rPr>
            </m:ctrlPr>
          </m:sSubSupPr>
          <m:e>
            <m:r>
              <w:rPr>
                <w:rFonts w:ascii="Cambria Math" w:hAnsi="Cambria Math" w:cs="B Lotus"/>
                <w:sz w:val="28"/>
                <w:szCs w:val="28"/>
                <w:lang w:bidi="fa-IR"/>
              </w:rPr>
              <m:t>32.0</m:t>
            </m:r>
          </m:e>
          <m:sub>
            <m:r>
              <w:rPr>
                <w:rFonts w:ascii="Cambria Math" w:hAnsi="Cambria Math" w:cs="B Lotus"/>
                <w:sz w:val="28"/>
                <w:szCs w:val="28"/>
                <w:lang w:bidi="fa-IR"/>
              </w:rPr>
              <m:t>-</m:t>
            </m:r>
          </m:sub>
          <m:sup>
            <m:r>
              <w:rPr>
                <w:rFonts w:ascii="Cambria Math" w:hAnsi="Cambria Math" w:cs="B Lotus"/>
                <w:sz w:val="28"/>
                <w:szCs w:val="28"/>
                <w:lang w:bidi="fa-IR"/>
              </w:rPr>
              <m:t>+</m:t>
            </m:r>
          </m:sup>
        </m:sSubSup>
        <m:r>
          <w:rPr>
            <w:rFonts w:ascii="Cambria Math" w:hAnsi="Cambria Math" w:cs="B Lotus"/>
            <w:sz w:val="28"/>
            <w:szCs w:val="28"/>
            <w:lang w:bidi="fa-IR"/>
          </w:rPr>
          <m:t>6.9</m:t>
        </m:r>
      </m:oMath>
      <w:r w:rsidRPr="00903D51">
        <w:rPr>
          <w:rFonts w:eastAsiaTheme="minorEastAsia" w:cs="B Lotus" w:hint="cs"/>
          <w:sz w:val="28"/>
          <w:szCs w:val="28"/>
          <w:rtl/>
          <w:lang w:bidi="fa-IR"/>
        </w:rPr>
        <w:t xml:space="preserve"> و گروه شکننده </w:t>
      </w:r>
      <m:oMath>
        <m:sSubSup>
          <m:sSubSupPr>
            <m:ctrlPr>
              <w:rPr>
                <w:rFonts w:ascii="Cambria Math" w:hAnsi="Cambria Math" w:cs="B Lotus"/>
                <w:sz w:val="28"/>
                <w:szCs w:val="28"/>
                <w:lang w:bidi="fa-IR"/>
              </w:rPr>
            </m:ctrlPr>
          </m:sSubSupPr>
          <m:e>
            <m:r>
              <w:rPr>
                <w:rFonts w:ascii="Cambria Math" w:hAnsi="Cambria Math" w:cs="B Lotus"/>
                <w:sz w:val="28"/>
                <w:szCs w:val="28"/>
                <w:lang w:bidi="fa-IR"/>
              </w:rPr>
              <m:t>22.2</m:t>
            </m:r>
          </m:e>
          <m:sub>
            <m:r>
              <w:rPr>
                <w:rFonts w:ascii="Cambria Math" w:hAnsi="Cambria Math" w:cs="B Lotus"/>
                <w:sz w:val="28"/>
                <w:szCs w:val="28"/>
                <w:lang w:bidi="fa-IR"/>
              </w:rPr>
              <m:t>-</m:t>
            </m:r>
          </m:sub>
          <m:sup>
            <m:r>
              <w:rPr>
                <w:rFonts w:ascii="Cambria Math" w:hAnsi="Cambria Math" w:cs="B Lotus"/>
                <w:sz w:val="28"/>
                <w:szCs w:val="28"/>
                <w:lang w:bidi="fa-IR"/>
              </w:rPr>
              <m:t>+</m:t>
            </m:r>
          </m:sup>
        </m:sSubSup>
        <m:r>
          <w:rPr>
            <w:rFonts w:ascii="Cambria Math" w:hAnsi="Cambria Math" w:cs="B Lotus"/>
            <w:sz w:val="28"/>
            <w:szCs w:val="28"/>
            <w:lang w:bidi="fa-IR"/>
          </w:rPr>
          <m:t>5.4</m:t>
        </m:r>
      </m:oMath>
      <w:r w:rsidRPr="00903D51">
        <w:rPr>
          <w:rFonts w:eastAsiaTheme="minorEastAsia" w:cs="B Lotus" w:hint="cs"/>
          <w:sz w:val="28"/>
          <w:szCs w:val="28"/>
          <w:rtl/>
          <w:lang w:bidi="fa-IR"/>
        </w:rPr>
        <w:t xml:space="preserve"> بوده است که اختلاف آن ها معنی دار است. در 8 بعد کیفیت زندگی به جز مشکلات هیجانی سه گروه اختلاف معنی داری نشان دادند.</w:t>
      </w:r>
    </w:p>
    <w:p w:rsidR="00903D51" w:rsidRPr="00903D51" w:rsidRDefault="00903D51" w:rsidP="00903D51">
      <w:pPr>
        <w:bidi/>
        <w:spacing w:after="0" w:line="240" w:lineRule="auto"/>
        <w:jc w:val="both"/>
        <w:rPr>
          <w:rFonts w:eastAsiaTheme="minorEastAsia" w:cs="B Lotus"/>
          <w:sz w:val="28"/>
          <w:szCs w:val="28"/>
          <w:rtl/>
          <w:lang w:bidi="fa-IR"/>
        </w:rPr>
      </w:pPr>
      <w:r w:rsidRPr="00903D51">
        <w:rPr>
          <w:rFonts w:eastAsiaTheme="minorEastAsia" w:cs="B Lotus" w:hint="cs"/>
          <w:sz w:val="28"/>
          <w:szCs w:val="28"/>
          <w:rtl/>
          <w:lang w:bidi="fa-IR"/>
        </w:rPr>
        <w:t>نتیجه گیری:</w:t>
      </w:r>
    </w:p>
    <w:p w:rsidR="00903D51" w:rsidRPr="00903D51" w:rsidRDefault="00903D51" w:rsidP="00903D51">
      <w:pPr>
        <w:bidi/>
        <w:spacing w:after="0" w:line="240" w:lineRule="auto"/>
        <w:jc w:val="both"/>
        <w:rPr>
          <w:rFonts w:eastAsiaTheme="minorEastAsia" w:cs="B Lotus"/>
          <w:sz w:val="28"/>
          <w:szCs w:val="28"/>
          <w:rtl/>
          <w:lang w:bidi="fa-IR"/>
        </w:rPr>
      </w:pPr>
      <w:r w:rsidRPr="00903D51">
        <w:rPr>
          <w:rFonts w:eastAsiaTheme="minorEastAsia" w:cs="B Lotus" w:hint="cs"/>
          <w:sz w:val="28"/>
          <w:szCs w:val="28"/>
          <w:rtl/>
          <w:lang w:bidi="fa-IR"/>
        </w:rPr>
        <w:t>نمره کیفیت زندگی افراد شکننده حدود 40 % درصد کمتر از افراد نرمال هم سن خود می باشد در نتیجه سندروم شکنندگی نقش به سزایی در کاهش کیفیت زندگی افراد سالمند دارد.</w:t>
      </w:r>
    </w:p>
    <w:p w:rsidR="00903D51" w:rsidRPr="00903D51" w:rsidRDefault="00903D51" w:rsidP="00903D51">
      <w:pPr>
        <w:bidi/>
        <w:spacing w:after="0" w:line="240" w:lineRule="auto"/>
        <w:jc w:val="both"/>
        <w:rPr>
          <w:rFonts w:eastAsiaTheme="minorEastAsia" w:cs="B Lotus"/>
          <w:sz w:val="28"/>
          <w:szCs w:val="28"/>
          <w:rtl/>
          <w:lang w:bidi="fa-IR"/>
        </w:rPr>
      </w:pPr>
      <w:r w:rsidRPr="00903D51">
        <w:rPr>
          <w:rFonts w:eastAsiaTheme="minorEastAsia" w:cs="B Lotus" w:hint="cs"/>
          <w:sz w:val="28"/>
          <w:szCs w:val="28"/>
          <w:rtl/>
          <w:lang w:bidi="fa-IR"/>
        </w:rPr>
        <w:t>کلید واژه:</w:t>
      </w:r>
    </w:p>
    <w:p w:rsidR="00903D51" w:rsidRPr="00903D51" w:rsidRDefault="00903D51" w:rsidP="00903D51">
      <w:pPr>
        <w:bidi/>
        <w:spacing w:after="0" w:line="240" w:lineRule="auto"/>
        <w:jc w:val="both"/>
        <w:rPr>
          <w:rFonts w:eastAsiaTheme="minorEastAsia" w:cs="B Lotus"/>
          <w:sz w:val="28"/>
          <w:szCs w:val="28"/>
          <w:rtl/>
          <w:lang w:bidi="fa-IR"/>
        </w:rPr>
      </w:pPr>
      <w:r w:rsidRPr="00903D51">
        <w:rPr>
          <w:rFonts w:eastAsiaTheme="minorEastAsia" w:cs="B Lotus" w:hint="cs"/>
          <w:sz w:val="28"/>
          <w:szCs w:val="28"/>
          <w:rtl/>
          <w:lang w:bidi="fa-IR"/>
        </w:rPr>
        <w:t xml:space="preserve">سندروم شکنندگی </w:t>
      </w:r>
      <w:r w:rsidRPr="00903D51">
        <w:rPr>
          <w:rFonts w:ascii="Times New Roman" w:eastAsiaTheme="minorEastAsia" w:hAnsi="Times New Roman" w:cs="Times New Roman" w:hint="cs"/>
          <w:sz w:val="28"/>
          <w:szCs w:val="28"/>
          <w:rtl/>
          <w:lang w:bidi="fa-IR"/>
        </w:rPr>
        <w:t>–</w:t>
      </w:r>
      <w:r w:rsidRPr="00903D51">
        <w:rPr>
          <w:rFonts w:eastAsiaTheme="minorEastAsia" w:cs="B Lotus" w:hint="cs"/>
          <w:sz w:val="28"/>
          <w:szCs w:val="28"/>
          <w:rtl/>
          <w:lang w:bidi="fa-IR"/>
        </w:rPr>
        <w:t xml:space="preserve"> سالمند </w:t>
      </w:r>
      <w:r w:rsidRPr="00903D51">
        <w:rPr>
          <w:rFonts w:ascii="Times New Roman" w:eastAsiaTheme="minorEastAsia" w:hAnsi="Times New Roman" w:cs="Times New Roman" w:hint="cs"/>
          <w:sz w:val="28"/>
          <w:szCs w:val="28"/>
          <w:rtl/>
          <w:lang w:bidi="fa-IR"/>
        </w:rPr>
        <w:t>–</w:t>
      </w:r>
      <w:r w:rsidRPr="00903D51">
        <w:rPr>
          <w:rFonts w:eastAsiaTheme="minorEastAsia" w:cs="B Lotus" w:hint="cs"/>
          <w:sz w:val="28"/>
          <w:szCs w:val="28"/>
          <w:rtl/>
          <w:lang w:bidi="fa-IR"/>
        </w:rPr>
        <w:t xml:space="preserve"> کیفیت زندگی</w:t>
      </w:r>
    </w:p>
    <w:p w:rsidR="008B3B06" w:rsidRPr="00903D51" w:rsidRDefault="008B3B06" w:rsidP="00903D51">
      <w:pPr>
        <w:bidi/>
        <w:spacing w:after="0" w:line="240" w:lineRule="auto"/>
        <w:jc w:val="both"/>
        <w:rPr>
          <w:rFonts w:cs="B Lotus"/>
          <w:sz w:val="28"/>
          <w:szCs w:val="28"/>
        </w:rPr>
      </w:pPr>
    </w:p>
    <w:sectPr w:rsidR="008B3B06" w:rsidRPr="00903D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D51"/>
    <w:rsid w:val="008B3B06"/>
    <w:rsid w:val="00903D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DB073B-C6C3-4F61-BC8D-7F50E4861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D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utabrayan</dc:creator>
  <cp:keywords/>
  <dc:description/>
  <cp:lastModifiedBy>utabrayan</cp:lastModifiedBy>
  <cp:revision>1</cp:revision>
  <dcterms:created xsi:type="dcterms:W3CDTF">2016-12-03T18:43:00Z</dcterms:created>
  <dcterms:modified xsi:type="dcterms:W3CDTF">2016-12-03T18:45:00Z</dcterms:modified>
</cp:coreProperties>
</file>